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4"/>
        <w:gridCol w:w="1277"/>
        <w:gridCol w:w="3655"/>
        <w:gridCol w:w="31"/>
        <w:gridCol w:w="3969"/>
        <w:gridCol w:w="3122"/>
        <w:gridCol w:w="2639"/>
      </w:tblGrid>
      <w:tr w:rsidR="005B2FEF" w14:paraId="757589E9" w14:textId="77777777" w:rsidTr="00F14F29">
        <w:trPr>
          <w:trHeight w:val="276"/>
          <w:tblHeader/>
        </w:trPr>
        <w:tc>
          <w:tcPr>
            <w:tcW w:w="317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4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 w:rsidTr="00F14F29">
        <w:trPr>
          <w:trHeight w:val="368"/>
        </w:trPr>
        <w:tc>
          <w:tcPr>
            <w:tcW w:w="317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4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4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4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4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4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4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4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4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4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4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4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4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4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4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4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4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4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4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4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4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 w:rsidTr="00F14F29">
        <w:trPr>
          <w:trHeight w:val="367"/>
        </w:trPr>
        <w:tc>
          <w:tcPr>
            <w:tcW w:w="317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4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 w:rsidTr="00F14F29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</w:t>
            </w:r>
            <w:r>
              <w:rPr>
                <w:spacing w:val="-4"/>
                <w:sz w:val="24"/>
              </w:rPr>
              <w:lastRenderedPageBreak/>
              <w:t xml:space="preserve">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D62679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 w:rsidTr="00F14F29">
        <w:trPr>
          <w:trHeight w:val="120"/>
        </w:trPr>
        <w:tc>
          <w:tcPr>
            <w:tcW w:w="317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 w:rsidTr="00F14F29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ГИР:  ГУП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 w:rsidTr="00F14F29">
        <w:trPr>
          <w:trHeight w:val="1644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14EEA95" w14:textId="6D1F8720" w:rsidR="005B2FEF" w:rsidRDefault="00A71441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E66077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052BEE" w14:textId="6D8FC418" w:rsidR="005B2FEF" w:rsidRDefault="00A71441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F9112A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83668F" w14:textId="3F62B518" w:rsidR="005B2FEF" w:rsidRDefault="00A71441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3DD9EAD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105104D0" w:rsidR="005B2FEF" w:rsidRDefault="00A71441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19B68" w14:textId="0F3265A0" w:rsidR="005B2FEF" w:rsidRDefault="00A71441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 w:rsidTr="00F14F29">
        <w:trPr>
          <w:trHeight w:val="1644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 w:rsidTr="00F14F29">
        <w:trPr>
          <w:trHeight w:val="471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 w:rsidTr="00F14F29">
        <w:trPr>
          <w:trHeight w:val="66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 w:rsidTr="00F14F29">
        <w:trPr>
          <w:trHeight w:val="579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 w:rsidTr="00F14F29">
        <w:trPr>
          <w:trHeight w:val="1644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 w:rsidTr="00F14F29">
        <w:trPr>
          <w:trHeight w:val="897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 xml:space="preserve">Передача сведений о доходах физических лиц, а также сведений о выданных и (или) перечисленных денежных </w:t>
            </w:r>
            <w:r>
              <w:rPr>
                <w:rFonts w:eastAsia="Arial Unicode MS" w:cs="Times New Roman"/>
                <w:color w:val="000000"/>
                <w:sz w:val="24"/>
                <w:szCs w:val="24"/>
              </w:rPr>
              <w:lastRenderedPageBreak/>
              <w:t>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D62679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для </w:t>
            </w:r>
            <w:r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сведений о </w:t>
            </w:r>
            <w:r>
              <w:rPr>
                <w:sz w:val="24"/>
              </w:rPr>
              <w:lastRenderedPageBreak/>
              <w:t>КВОИ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 w:rsidTr="00F14F29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 w:rsidTr="00F14F29">
        <w:trPr>
          <w:trHeight w:val="330"/>
        </w:trPr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 w:rsidTr="00F14F29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 w:rsidTr="00F14F29">
        <w:trPr>
          <w:trHeight w:val="1337"/>
        </w:trPr>
        <w:tc>
          <w:tcPr>
            <w:tcW w:w="317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 w:rsidTr="00F14F29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</w:t>
            </w:r>
            <w:r>
              <w:rPr>
                <w:rFonts w:cs="Times New Roman"/>
                <w:sz w:val="24"/>
                <w:szCs w:val="24"/>
              </w:rPr>
              <w:lastRenderedPageBreak/>
              <w:t>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 w:rsidTr="00F14F29">
        <w:trPr>
          <w:trHeight w:val="1311"/>
        </w:trPr>
        <w:tc>
          <w:tcPr>
            <w:tcW w:w="317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размере получения (неполучения) пособия п </w:t>
            </w:r>
            <w:proofErr w:type="gramStart"/>
            <w:r>
              <w:rPr>
                <w:rFonts w:cs="Times New Roman"/>
                <w:sz w:val="24"/>
                <w:szCs w:val="24"/>
              </w:rPr>
              <w:t>о уходу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 инвалидом 1 группы либо лицом, достигшим 80-летнего возраста.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недополученной </w:t>
            </w:r>
            <w:r>
              <w:rPr>
                <w:rFonts w:cs="Times New Roman"/>
                <w:sz w:val="24"/>
                <w:szCs w:val="24"/>
              </w:rPr>
              <w:lastRenderedPageBreak/>
              <w:t>сумме пенсии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 w:rsidTr="00F14F29">
        <w:trPr>
          <w:trHeight w:val="20"/>
        </w:trPr>
        <w:tc>
          <w:tcPr>
            <w:tcW w:w="317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D62679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D62679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внутренних дел</w:t>
            </w:r>
          </w:p>
        </w:tc>
      </w:tr>
      <w:tr w:rsidR="005B2FEF" w14:paraId="139B3D34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наличии (отсутствии) суммы задолженности индивидуальных предпринимателей, юридических и физических лиц перед </w:t>
            </w:r>
            <w:r>
              <w:rPr>
                <w:rFonts w:cs="Times New Roman"/>
                <w:sz w:val="24"/>
                <w:szCs w:val="24"/>
              </w:rPr>
              <w:lastRenderedPageBreak/>
              <w:t>бюджетом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D62679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</w:t>
            </w:r>
            <w:r>
              <w:rPr>
                <w:b w:val="0"/>
                <w:sz w:val="24"/>
                <w:szCs w:val="24"/>
              </w:rPr>
              <w:lastRenderedPageBreak/>
              <w:t xml:space="preserve">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D62679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2DAD" w14:paraId="3E48DCE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B3B5DA7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Hlk223342063"/>
          </w:p>
        </w:tc>
        <w:tc>
          <w:tcPr>
            <w:tcW w:w="407" w:type="pct"/>
            <w:shd w:val="clear" w:color="auto" w:fill="auto"/>
            <w:noWrap/>
          </w:tcPr>
          <w:p w14:paraId="6F84920D" w14:textId="492A7471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3.25.15</w:t>
            </w:r>
          </w:p>
        </w:tc>
        <w:tc>
          <w:tcPr>
            <w:tcW w:w="1165" w:type="pct"/>
            <w:shd w:val="clear" w:color="auto" w:fill="auto"/>
          </w:tcPr>
          <w:p w14:paraId="4BE3FA61" w14:textId="13152149" w:rsidR="007D2DAD" w:rsidRPr="00F145BF" w:rsidRDefault="007D2DAD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нахождения в отпуске по уходу за ребенком до достижения им возраста 3 лет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409263F" w14:textId="4ACAB353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60D2E1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4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6E0CEB8B" w14:textId="3C86D00A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B5173B" w14:textId="419D82A7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76B5E061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F3FEA72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2121239" w14:textId="282B682B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3.25.16</w:t>
            </w:r>
          </w:p>
        </w:tc>
        <w:tc>
          <w:tcPr>
            <w:tcW w:w="1165" w:type="pct"/>
            <w:shd w:val="clear" w:color="auto" w:fill="auto"/>
          </w:tcPr>
          <w:p w14:paraId="1A51E376" w14:textId="75E4B151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получения пособия по уходу за ребенком в возрасте до 3 лет лицами, не находящимися в таком отпуске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28FD5AC" w14:textId="5D4E52DD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554D663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7304FCFA" w14:textId="62B17FA3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69E654" w14:textId="2F67F136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7D753244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07CEC24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7BE989" w14:textId="119C4663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3.25.17</w:t>
            </w:r>
          </w:p>
        </w:tc>
        <w:tc>
          <w:tcPr>
            <w:tcW w:w="1165" w:type="pct"/>
            <w:shd w:val="clear" w:color="auto" w:fill="auto"/>
          </w:tcPr>
          <w:p w14:paraId="03BAF90D" w14:textId="26BBB6D0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получения пособия по беременности и родам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6F117C1" w14:textId="20CDCEB7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E7A6ABA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5A290B26" w14:textId="495D4B98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39D87F2" w14:textId="52AA18EF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46B673F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849E019" w14:textId="77777777" w:rsidR="007D2DAD" w:rsidRPr="00F145BF" w:rsidRDefault="007D2DAD" w:rsidP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2707D4" w14:textId="3DD551D3" w:rsidR="007D2DAD" w:rsidRPr="00F145BF" w:rsidRDefault="007D2DAD" w:rsidP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3.25.18</w:t>
            </w:r>
          </w:p>
        </w:tc>
        <w:tc>
          <w:tcPr>
            <w:tcW w:w="1165" w:type="pct"/>
            <w:shd w:val="clear" w:color="auto" w:fill="auto"/>
          </w:tcPr>
          <w:p w14:paraId="75644DAB" w14:textId="2ACE966B" w:rsidR="007D2DAD" w:rsidRPr="00F145BF" w:rsidRDefault="00F82F8A" w:rsidP="007D2DAD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работы по трудовому договору с указанием должности служащего (профессии рабочего)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4048A7D" w14:textId="12800193" w:rsidR="007D2DAD" w:rsidRPr="00F145BF" w:rsidRDefault="007D2DAD" w:rsidP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B29E0E2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5D41B081" w14:textId="30A50FB3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1D2F90" w14:textId="182CA73E" w:rsidR="007D2DAD" w:rsidRPr="00F145BF" w:rsidRDefault="007D2DAD" w:rsidP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36073F0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60EED8C" w14:textId="77777777" w:rsidR="007D2DAD" w:rsidRPr="00F145BF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BBF26A" w14:textId="1D76D0BF" w:rsidR="007D2DAD" w:rsidRPr="00F145BF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3.25.19</w:t>
            </w:r>
          </w:p>
        </w:tc>
        <w:tc>
          <w:tcPr>
            <w:tcW w:w="1165" w:type="pct"/>
            <w:shd w:val="clear" w:color="auto" w:fill="auto"/>
          </w:tcPr>
          <w:p w14:paraId="464FD58D" w14:textId="2AF3FA9F" w:rsidR="007D2DAD" w:rsidRPr="00F145BF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работы по трудовому договору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FC0649A" w14:textId="53C915A1" w:rsidR="007D2DAD" w:rsidRPr="00F145BF" w:rsidRDefault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7581873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12E054BF" w14:textId="19AEC620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31FCCF9" w14:textId="43EC9615" w:rsidR="007D2DAD" w:rsidRPr="00F145BF" w:rsidRDefault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tr w:rsidR="007D2DAD" w14:paraId="4ABA4F3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36F2EA2" w14:textId="77777777" w:rsidR="007D2DAD" w:rsidRPr="00F145BF" w:rsidRDefault="007D2DA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B5CEB38" w14:textId="2B2D718F" w:rsidR="007D2DAD" w:rsidRPr="00F145BF" w:rsidRDefault="007D2DAD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F145BF">
              <w:rPr>
                <w:color w:val="000000"/>
                <w:sz w:val="24"/>
                <w:szCs w:val="24"/>
                <w:lang w:eastAsia="ru-RU"/>
              </w:rPr>
              <w:t>3.25.20</w:t>
            </w:r>
          </w:p>
        </w:tc>
        <w:tc>
          <w:tcPr>
            <w:tcW w:w="1165" w:type="pct"/>
            <w:shd w:val="clear" w:color="auto" w:fill="auto"/>
          </w:tcPr>
          <w:p w14:paraId="66B8B289" w14:textId="5777C2C8" w:rsidR="007D2DAD" w:rsidRPr="00F145BF" w:rsidRDefault="00F82F8A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F145BF">
              <w:rPr>
                <w:rFonts w:cs="Times New Roman"/>
                <w:bCs/>
                <w:sz w:val="24"/>
                <w:szCs w:val="24"/>
              </w:rPr>
              <w:t>Предоставление сведений о периоде уплаты обязательных страховых взносов на социальное страхование физическим лицом, самостоятельно уплачивающим обязательные страховые взносы в бюджет фонда, при обращении за санаторно-курортным лечением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6A620E3" w14:textId="644FA84A" w:rsidR="007D2DAD" w:rsidRPr="00F145BF" w:rsidRDefault="007D2DAD">
            <w:pPr>
              <w:widowControl w:val="0"/>
              <w:ind w:firstLine="0"/>
              <w:rPr>
                <w:color w:val="000000"/>
                <w:sz w:val="24"/>
              </w:rPr>
            </w:pPr>
            <w:r w:rsidRPr="00F145BF"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0F38500" w14:textId="77777777" w:rsidR="007D2DAD" w:rsidRPr="00F145BF" w:rsidRDefault="00D62679" w:rsidP="007D2DAD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7D2DAD" w:rsidRPr="00F145BF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  <w:r w:rsidR="007D2DAD" w:rsidRPr="00F145BF">
              <w:rPr>
                <w:rStyle w:val="a5"/>
                <w:color w:val="auto"/>
                <w:sz w:val="24"/>
                <w:szCs w:val="24"/>
                <w:u w:val="none"/>
              </w:rPr>
              <w:t xml:space="preserve">, </w:t>
            </w:r>
          </w:p>
          <w:p w14:paraId="3E488C9E" w14:textId="794246DC" w:rsidR="007D2DAD" w:rsidRPr="00F145BF" w:rsidRDefault="007D2DAD" w:rsidP="007D2DAD">
            <w:pPr>
              <w:ind w:firstLine="0"/>
            </w:pPr>
            <w:proofErr w:type="gramStart"/>
            <w:r w:rsidRPr="00F145BF">
              <w:rPr>
                <w:sz w:val="24"/>
                <w:szCs w:val="24"/>
              </w:rPr>
              <w:t>оказывается</w:t>
            </w:r>
            <w:proofErr w:type="gramEnd"/>
            <w:r w:rsidRPr="00F145BF"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474F50" w14:textId="38CF7BB3" w:rsidR="007D2DAD" w:rsidRPr="00F145BF" w:rsidRDefault="007D2DAD">
            <w:pPr>
              <w:ind w:firstLine="0"/>
              <w:rPr>
                <w:sz w:val="24"/>
                <w:szCs w:val="24"/>
              </w:rPr>
            </w:pPr>
            <w:r w:rsidRPr="00F145BF">
              <w:rPr>
                <w:sz w:val="24"/>
                <w:szCs w:val="24"/>
              </w:rPr>
              <w:t>-</w:t>
            </w:r>
          </w:p>
        </w:tc>
      </w:tr>
      <w:bookmarkEnd w:id="1"/>
      <w:tr w:rsidR="0021680E" w14:paraId="30F9BC2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356089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694D424" w14:textId="44105D7A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3.25.21</w:t>
            </w:r>
          </w:p>
        </w:tc>
        <w:tc>
          <w:tcPr>
            <w:tcW w:w="1165" w:type="pct"/>
            <w:shd w:val="clear" w:color="auto" w:fill="auto"/>
          </w:tcPr>
          <w:p w14:paraId="669B1489" w14:textId="42DEE59D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Подтверждение факта наличия индивидуального лицевого счета застрахованного лица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66FB318" w14:textId="7C1B9F22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368C10" w14:textId="4AB4D928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A834AD" w14:textId="16FBAC79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68E28FF1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09D8FA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9D60D2" w14:textId="501468BC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3.25.22</w:t>
            </w:r>
          </w:p>
        </w:tc>
        <w:tc>
          <w:tcPr>
            <w:tcW w:w="1165" w:type="pct"/>
            <w:shd w:val="clear" w:color="auto" w:fill="auto"/>
          </w:tcPr>
          <w:p w14:paraId="7B983FFD" w14:textId="3A02D8C7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Прием электронных листков нетрудоспособности по беременности и родам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ADBB5BD" w14:textId="1A431406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9D7CBA1" w14:textId="1A63F9D5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ABD3A0" w14:textId="08741715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834BDE" w14:paraId="56A415B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0710CCC" w14:textId="77777777" w:rsidR="00834BDE" w:rsidRDefault="00834BDE" w:rsidP="00834BD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04DC2D" w14:textId="01ABD922" w:rsidR="00834BDE" w:rsidRDefault="00834BDE" w:rsidP="00834BDE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117FA409" w14:textId="38B5B1A6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об </w:t>
            </w:r>
            <w:r>
              <w:rPr>
                <w:rFonts w:cs="Times New Roman"/>
                <w:sz w:val="24"/>
                <w:szCs w:val="24"/>
              </w:rPr>
              <w:lastRenderedPageBreak/>
              <w:t>административно-территориальной или территориальной единице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8C4A025" w14:textId="2D6D09A8" w:rsidR="00834BDE" w:rsidRDefault="00834BDE" w:rsidP="00834BDE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A409218" w14:textId="4B184ABF" w:rsidR="00834BDE" w:rsidRDefault="00D62679" w:rsidP="00834BDE">
            <w:pPr>
              <w:ind w:firstLine="0"/>
            </w:pPr>
            <w:hyperlink r:id="rId100" w:history="1">
              <w:r w:rsidR="00834BDE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F85D9F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Доступно по </w:t>
            </w:r>
            <w:r>
              <w:rPr>
                <w:rFonts w:cs="Times New Roman"/>
                <w:sz w:val="24"/>
                <w:szCs w:val="24"/>
              </w:rPr>
              <w:lastRenderedPageBreak/>
              <w:t>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7A3176B6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D66DC8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об иностранных гражданах и лицах без гражданства, временно пребывающих в Республике Беларусь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D62679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6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D6267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ИР: государственное учреждение «Республиканский научно-практический центр медицинских технологий, информатизации,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управления и экономики здравоохранения»</w:t>
            </w:r>
          </w:p>
        </w:tc>
      </w:tr>
      <w:tr w:rsidR="005B2FEF" w14:paraId="76D264E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4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4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Владелец ГИР: Министерство труда и социальной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 Республики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5B2FEF" w14:paraId="075E01B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об отнесении гражданина к не </w:t>
            </w:r>
            <w:r>
              <w:rPr>
                <w:rFonts w:cs="Times New Roman"/>
                <w:sz w:val="24"/>
                <w:szCs w:val="24"/>
              </w:rPr>
              <w:lastRenderedPageBreak/>
              <w:t>занятому в экономике (для юридических лиц)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Получение сведений о нахождении гражданина </w:t>
            </w:r>
            <w:r>
              <w:rPr>
                <w:rFonts w:cs="Times New Roman"/>
                <w:sz w:val="24"/>
                <w:szCs w:val="24"/>
              </w:rPr>
              <w:lastRenderedPageBreak/>
              <w:t>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D62679">
            <w:pPr>
              <w:ind w:firstLine="0"/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трудоспособных гражданах, не занятых в экономике, и трудоспособных гражданах, не занятых в экономике, выехавших за пределы Республики Беларусь, в/из АИС «Расчет-ЖКУ»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3EB2743A" w:rsidR="005B2FEF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государственным органам и организациям сведений об отнесении физического лица к члену многодетной семьи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36FC8FD4" w:rsidR="005B2FEF" w:rsidRDefault="00831C58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831C58" w14:paraId="2548C4B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F788894" w14:textId="77777777" w:rsidR="00831C58" w:rsidRDefault="00831C5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1C6377" w14:textId="64D6E0B6" w:rsidR="00831C58" w:rsidRPr="00831C58" w:rsidRDefault="00831C5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/>
                <w:sz w:val="24"/>
                <w:szCs w:val="24"/>
              </w:rPr>
              <w:t>.2</w:t>
            </w:r>
          </w:p>
        </w:tc>
        <w:tc>
          <w:tcPr>
            <w:tcW w:w="1165" w:type="pct"/>
            <w:shd w:val="clear" w:color="auto" w:fill="auto"/>
          </w:tcPr>
          <w:p w14:paraId="6220B3EE" w14:textId="3E28F966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831C58">
              <w:rPr>
                <w:rFonts w:cs="Times New Roman"/>
                <w:sz w:val="24"/>
                <w:szCs w:val="24"/>
              </w:rPr>
              <w:t>Предоставление физическому лицу сведений об отнесении его к члену многодетной семьи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BA39A4A" w14:textId="3D9D20FF" w:rsidR="00831C58" w:rsidRDefault="00831C58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E62C0C7" w14:textId="4E62950A" w:rsidR="00831C58" w:rsidRDefault="00D62679">
            <w:pPr>
              <w:ind w:firstLine="0"/>
            </w:pPr>
            <w:hyperlink r:id="rId122" w:history="1">
              <w:r w:rsidR="00831C58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8A7F76" w14:textId="6C9C2750" w:rsidR="00831C58" w:rsidRDefault="00831C58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D62679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lastRenderedPageBreak/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5CCC0D3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D62679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28A0279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5DC85D2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D810D5" w14:paraId="64D7C65F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4DBF1CA" w14:textId="46891350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C7511C">
              <w:rPr>
                <w:b/>
                <w:color w:val="000000"/>
                <w:sz w:val="24"/>
                <w:szCs w:val="24"/>
              </w:rPr>
              <w:t>Владелец ГИС: Республиканское унитарное предприятие «Издательство «</w:t>
            </w:r>
            <w:proofErr w:type="spellStart"/>
            <w:r w:rsidRPr="00C7511C">
              <w:rPr>
                <w:b/>
                <w:color w:val="000000"/>
                <w:sz w:val="24"/>
                <w:szCs w:val="24"/>
              </w:rPr>
              <w:t>Белбланкавыд</w:t>
            </w:r>
            <w:proofErr w:type="spellEnd"/>
            <w:r w:rsidRPr="00C7511C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  <w:tr w:rsidR="00D810D5" w14:paraId="66D3789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10B3A97" w14:textId="13B6B86F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ГИС</w:t>
            </w:r>
            <w:r w:rsidRPr="00C7511C">
              <w:rPr>
                <w:b/>
                <w:color w:val="000000"/>
                <w:sz w:val="24"/>
                <w:szCs w:val="24"/>
              </w:rPr>
              <w:t>: Государственная информационная система маркировки товаров унифицированными контрольными знаками или средствами идентификации</w:t>
            </w:r>
          </w:p>
        </w:tc>
      </w:tr>
      <w:tr w:rsidR="00D810D5" w14:paraId="349C099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FA5A33F" w14:textId="77777777" w:rsidR="00D810D5" w:rsidRDefault="00D810D5" w:rsidP="00D810D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07473CA" w14:textId="7C764B32" w:rsidR="00D810D5" w:rsidRDefault="00D810D5" w:rsidP="00D810D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3.45.03</w:t>
            </w:r>
          </w:p>
        </w:tc>
        <w:tc>
          <w:tcPr>
            <w:tcW w:w="1165" w:type="pct"/>
            <w:shd w:val="clear" w:color="auto" w:fill="auto"/>
          </w:tcPr>
          <w:p w14:paraId="1E8AE64D" w14:textId="612FB366" w:rsidR="00D810D5" w:rsidRDefault="00D810D5" w:rsidP="00D810D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7511C">
              <w:rPr>
                <w:sz w:val="24"/>
                <w:szCs w:val="24"/>
              </w:rPr>
              <w:t>Предоставление сведений о зафиксированных инцидентах в СИОД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51B1CA40" w14:textId="4347A821" w:rsidR="00D810D5" w:rsidRPr="00D810D5" w:rsidRDefault="00D810D5" w:rsidP="00D810D5">
            <w:pPr>
              <w:widowControl w:val="0"/>
              <w:ind w:firstLine="0"/>
              <w:rPr>
                <w:b/>
                <w:bCs/>
              </w:rPr>
            </w:pPr>
            <w:r w:rsidRPr="00D810D5">
              <w:rPr>
                <w:b/>
                <w:bCs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CA8CE85" w14:textId="28830D02" w:rsidR="00D810D5" w:rsidRDefault="00D810D5" w:rsidP="00D810D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30792EA" w14:textId="6AA47733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D810D5">
              <w:rPr>
                <w:b/>
                <w:bCs/>
              </w:rPr>
              <w:t>-</w:t>
            </w:r>
          </w:p>
        </w:tc>
      </w:tr>
      <w:tr w:rsidR="00D810D5" w14:paraId="2674002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0C0560F" w14:textId="77777777" w:rsidR="00D810D5" w:rsidRDefault="00D810D5" w:rsidP="00D810D5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DB23EA3" w14:textId="7E02422B" w:rsidR="00D810D5" w:rsidRDefault="00D810D5" w:rsidP="00D810D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3.45.04</w:t>
            </w:r>
          </w:p>
        </w:tc>
        <w:tc>
          <w:tcPr>
            <w:tcW w:w="1165" w:type="pct"/>
            <w:shd w:val="clear" w:color="auto" w:fill="auto"/>
          </w:tcPr>
          <w:p w14:paraId="1A19CE1B" w14:textId="37B15DF6" w:rsidR="00D810D5" w:rsidRDefault="00D810D5" w:rsidP="00D810D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C7511C">
              <w:rPr>
                <w:sz w:val="24"/>
                <w:szCs w:val="24"/>
              </w:rPr>
              <w:t>Получение сведений из ПК СПТ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B04A1F2" w14:textId="62CC382D" w:rsidR="00D810D5" w:rsidRPr="00D810D5" w:rsidRDefault="00D810D5" w:rsidP="00D810D5">
            <w:pPr>
              <w:widowControl w:val="0"/>
              <w:ind w:firstLine="0"/>
              <w:rPr>
                <w:b/>
                <w:bCs/>
              </w:rPr>
            </w:pPr>
            <w:r w:rsidRPr="00D810D5">
              <w:rPr>
                <w:b/>
                <w:bCs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BC5AD56" w14:textId="4696BE39" w:rsidR="00D810D5" w:rsidRDefault="00D810D5" w:rsidP="00D810D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9978FC9" w14:textId="427DCBE0" w:rsidR="00D810D5" w:rsidRDefault="00D810D5" w:rsidP="00D810D5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D810D5">
              <w:rPr>
                <w:b/>
                <w:bCs/>
              </w:rPr>
              <w:t>-</w:t>
            </w:r>
          </w:p>
        </w:tc>
      </w:tr>
      <w:tr w:rsidR="005B2FEF" w14:paraId="6D2B0F0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актуальных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4E84F861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D62679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 xml:space="preserve">Уведомление лицензирующего органа об устранении лицензиатом нарушений законодательства о </w:t>
            </w:r>
            <w:r w:rsidRPr="00B82C15">
              <w:rPr>
                <w:rFonts w:cs="Times New Roman"/>
                <w:sz w:val="24"/>
                <w:szCs w:val="24"/>
              </w:rPr>
              <w:lastRenderedPageBreak/>
              <w:t>лицензировании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ликвидации (прекращении деятельности) субъекта хозяйствования, об отмене данных решений вышестоящим судом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36631DC0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2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2"/>
          </w:p>
        </w:tc>
      </w:tr>
      <w:tr w:rsidR="005B2FEF" w14:paraId="46E9D9B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D62679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3"/>
      <w:tr w:rsidR="005B2FEF" w14:paraId="3E851C9B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D6267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4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D6267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D6267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D62679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0612D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3641551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369DB14" w14:textId="3BCEF9D4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3.50.06</w:t>
            </w:r>
          </w:p>
        </w:tc>
        <w:tc>
          <w:tcPr>
            <w:tcW w:w="1165" w:type="pct"/>
            <w:shd w:val="clear" w:color="auto" w:fill="auto"/>
          </w:tcPr>
          <w:p w14:paraId="0F063695" w14:textId="318DC024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2704D8">
              <w:rPr>
                <w:sz w:val="24"/>
                <w:szCs w:val="24"/>
              </w:rPr>
              <w:t>Получение списка установочных данных граждан, зарегистрированных по определенному адресу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7C689AF6" w14:textId="7297E3E1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40DCF58" w14:textId="4B7E6C5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0D8461A" w14:textId="604D599F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2FB076A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3B43C7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7FB8DC" w14:textId="164BC9E2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3.50.07</w:t>
            </w:r>
          </w:p>
        </w:tc>
        <w:tc>
          <w:tcPr>
            <w:tcW w:w="1165" w:type="pct"/>
            <w:shd w:val="clear" w:color="auto" w:fill="auto"/>
          </w:tcPr>
          <w:p w14:paraId="14CB5EDE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iCs/>
                <w:sz w:val="24"/>
              </w:rPr>
              <w:t>Получение исторического списка установочных данных граждан, зарегистрированных по определенному адресу</w:t>
            </w:r>
          </w:p>
          <w:p w14:paraId="02E3826D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4" w:type="pct"/>
            <w:gridSpan w:val="2"/>
            <w:shd w:val="clear" w:color="auto" w:fill="auto"/>
          </w:tcPr>
          <w:p w14:paraId="6D0F5368" w14:textId="480E27E6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FFA561" w14:textId="228E8CAE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D78810A" w14:textId="1274212D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01990F9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152CCE8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FC8036" w14:textId="43A1A1D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3.50.08</w:t>
            </w:r>
          </w:p>
        </w:tc>
        <w:tc>
          <w:tcPr>
            <w:tcW w:w="1165" w:type="pct"/>
            <w:shd w:val="clear" w:color="auto" w:fill="auto"/>
          </w:tcPr>
          <w:p w14:paraId="5BCF9007" w14:textId="660C8218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4" w:name="_Hlk221263235"/>
            <w:bookmarkStart w:id="5" w:name="_Hlk221263224"/>
            <w:r w:rsidRPr="002A6CC1">
              <w:rPr>
                <w:sz w:val="24"/>
              </w:rPr>
              <w:t xml:space="preserve">Получение сведений </w:t>
            </w:r>
            <w:bookmarkStart w:id="6" w:name="_Hlk208833510"/>
            <w:r w:rsidRPr="002A6CC1">
              <w:rPr>
                <w:sz w:val="24"/>
              </w:rPr>
              <w:t>о регистрации за указанный период времени в составе, соответствующем структуре базы данных из АИС «Регистрационный учет</w:t>
            </w:r>
            <w:bookmarkEnd w:id="6"/>
            <w:r w:rsidRPr="002A6CC1">
              <w:rPr>
                <w:iCs/>
                <w:sz w:val="24"/>
              </w:rPr>
              <w:t>»</w:t>
            </w:r>
            <w:bookmarkEnd w:id="4"/>
            <w:bookmarkEnd w:id="5"/>
          </w:p>
        </w:tc>
        <w:tc>
          <w:tcPr>
            <w:tcW w:w="1274" w:type="pct"/>
            <w:gridSpan w:val="2"/>
            <w:shd w:val="clear" w:color="auto" w:fill="auto"/>
          </w:tcPr>
          <w:p w14:paraId="44D5327C" w14:textId="621D7174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1FEA600" w14:textId="3AC5640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1331781" w14:textId="0C296ADB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108E1F12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2015367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8D7D1B1" w14:textId="3BA9D9D6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3.50.09</w:t>
            </w:r>
          </w:p>
        </w:tc>
        <w:tc>
          <w:tcPr>
            <w:tcW w:w="1165" w:type="pct"/>
            <w:shd w:val="clear" w:color="auto" w:fill="auto"/>
          </w:tcPr>
          <w:p w14:paraId="3A94584E" w14:textId="5DDA78F0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bookmarkStart w:id="7" w:name="_Hlk221263252"/>
            <w:r w:rsidRPr="006C3757" w:rsidDel="0095706E">
              <w:rPr>
                <w:sz w:val="24"/>
              </w:rPr>
              <w:t xml:space="preserve">Предоставление сведений из </w:t>
            </w:r>
            <w:bookmarkStart w:id="8" w:name="_Hlk221263292"/>
            <w:r w:rsidRPr="006C3757" w:rsidDel="0095706E">
              <w:rPr>
                <w:sz w:val="24"/>
              </w:rPr>
              <w:t xml:space="preserve">АИС «Регистрационный учет» </w:t>
            </w:r>
            <w:bookmarkEnd w:id="8"/>
            <w:r w:rsidRPr="006C3757" w:rsidDel="0095706E">
              <w:rPr>
                <w:sz w:val="24"/>
              </w:rPr>
              <w:t>для формирования справочников</w:t>
            </w:r>
            <w:bookmarkEnd w:id="7"/>
          </w:p>
        </w:tc>
        <w:tc>
          <w:tcPr>
            <w:tcW w:w="1274" w:type="pct"/>
            <w:gridSpan w:val="2"/>
            <w:shd w:val="clear" w:color="auto" w:fill="auto"/>
          </w:tcPr>
          <w:p w14:paraId="680C7C7A" w14:textId="1E96533F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21053D9" w14:textId="7BA176E8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6D8B85" w14:textId="2BF50D2E" w:rsidR="005878CA" w:rsidRDefault="005878CA" w:rsidP="005878CA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673B3D6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</w:tc>
      </w:tr>
      <w:tr w:rsidR="005878CA" w14:paraId="697158C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878CA" w14:paraId="7A2C54D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6A45690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4D8360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878CA" w:rsidRDefault="005878CA" w:rsidP="005878CA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 xml:space="preserve">Получение результата электронной услуги в </w:t>
            </w:r>
            <w:r>
              <w:rPr>
                <w:color w:val="333333"/>
                <w:sz w:val="24"/>
                <w:szCs w:val="24"/>
              </w:rPr>
              <w:lastRenderedPageBreak/>
              <w:t>случае возмездного предоставления информации из банка данных возможно 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878CA" w14:paraId="4C56EADE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Белорусское бюро по транспортному страхованию</w:t>
            </w:r>
          </w:p>
        </w:tc>
      </w:tr>
      <w:tr w:rsidR="005878CA" w14:paraId="231FA730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25998453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1F6F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2BE8F7C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5FC5B8BC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49F214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1FF2053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5D2709E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72311ED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01BF92F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78590CA5" w14:textId="77777777" w:rsidTr="00F14F29">
        <w:trPr>
          <w:trHeight w:val="20"/>
        </w:trPr>
        <w:tc>
          <w:tcPr>
            <w:tcW w:w="317" w:type="pct"/>
            <w:shd w:val="clear" w:color="auto" w:fill="auto"/>
            <w:noWrap/>
          </w:tcPr>
          <w:p w14:paraId="006C638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4" w:type="pct"/>
            <w:gridSpan w:val="2"/>
            <w:shd w:val="clear" w:color="auto" w:fill="auto"/>
          </w:tcPr>
          <w:p w14:paraId="41C452D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878CA" w:rsidRDefault="005878CA" w:rsidP="005878CA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036F14D4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878CA" w14:paraId="2B762E4F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878CA" w14:paraId="2717787E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E570952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E96B88E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Национальный банк Республики Беларусь</w:t>
            </w:r>
          </w:p>
        </w:tc>
      </w:tr>
      <w:tr w:rsidR="005878CA" w14:paraId="2FD2E004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878CA" w14:paraId="6E098231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878CA" w:rsidRDefault="00D62679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F3119FB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878CA" w:rsidRDefault="00D62679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0EF6A49B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Белтехосмотр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», Белорусское бюро по транспортному страхованию</w:t>
            </w:r>
          </w:p>
        </w:tc>
      </w:tr>
      <w:tr w:rsidR="005878CA" w14:paraId="0D21622D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878CA" w14:paraId="6D4DFC19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3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A9A95A0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4AD5E900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878CA" w14:paraId="3411EDBE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6C4B914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878CA" w:rsidRDefault="005878CA" w:rsidP="005878CA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9C6B2F0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47BE821F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A30B77F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B0F92C6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502B86BD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878CA" w:rsidRDefault="005878CA" w:rsidP="005878CA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70E84FA5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878CA" w14:paraId="32078CFE" w14:textId="77777777" w:rsidTr="00F14F29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878CA" w14:paraId="4B631145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878CA" w:rsidRDefault="00D62679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5DEBEE4E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878CA" w:rsidRDefault="00D62679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878CA" w:rsidRDefault="005878CA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1F813DED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878CA" w:rsidRDefault="005878CA" w:rsidP="005878C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878CA" w:rsidRDefault="00D62679" w:rsidP="005878CA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4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878CA" w14:paraId="36D20BAA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878CA" w:rsidRDefault="005878CA" w:rsidP="005878CA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878CA" w14:paraId="552500B3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878CA" w14:paraId="051DC404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878CA" w:rsidRDefault="005878CA" w:rsidP="005878CA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878CA" w:rsidRDefault="005878CA" w:rsidP="005878CA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4CC82D5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878CA" w:rsidRDefault="005878CA" w:rsidP="005878CA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</w:t>
            </w:r>
            <w:r>
              <w:rPr>
                <w:color w:val="000000"/>
                <w:sz w:val="24"/>
                <w:szCs w:val="24"/>
              </w:rPr>
              <w:lastRenderedPageBreak/>
              <w:t>временного хранения (посредством ЕПЭУ)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878CA" w:rsidRDefault="00D62679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6EC08EBA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>Предоставление сведений о завершении (не завершении) действия таможенной процедуры таможенного транзита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878CA" w:rsidRDefault="00D62679" w:rsidP="005878CA">
            <w:pPr>
              <w:ind w:firstLine="0"/>
              <w:rPr>
                <w:color w:val="000000"/>
                <w:sz w:val="24"/>
                <w:szCs w:val="24"/>
              </w:rPr>
            </w:pPr>
            <w:hyperlink r:id="rId14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878CA" w14:paraId="5690C956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4C4EBB40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3E26A828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878CA" w:rsidRDefault="005878CA" w:rsidP="005878CA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4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1C4789D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9AC9A81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5878CA" w:rsidRDefault="00D62679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084AB37C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5878CA" w:rsidRDefault="005878CA" w:rsidP="005878CA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5878CA" w:rsidRPr="00093F98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5878CA" w:rsidRDefault="00D62679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4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5878CA" w:rsidRPr="00093F98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878CA" w14:paraId="6899615B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5878CA" w14:paraId="6D8220C8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5878CA" w14:paraId="78DC8CF4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Управление доменным именем в доменных зонах </w:t>
            </w:r>
            <w:proofErr w:type="gramStart"/>
            <w:r>
              <w:rPr>
                <w:sz w:val="24"/>
                <w:szCs w:val="24"/>
              </w:rPr>
              <w:t>«.бел</w:t>
            </w:r>
            <w:proofErr w:type="gramEnd"/>
            <w:r>
              <w:rPr>
                <w:sz w:val="24"/>
                <w:szCs w:val="24"/>
              </w:rPr>
              <w:t>» и «gov.by»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3CE4EF76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FED1C6C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878CA" w14:paraId="2A8D40F3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878CA" w14:paraId="7535E7AA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5878CA" w14:paraId="17B8E0A7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5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FFC40C8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5878CA" w14:paraId="60855FE7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BF1B079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5878CA" w:rsidRDefault="005878CA" w:rsidP="005878CA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5878CA" w:rsidRDefault="005878CA" w:rsidP="005878CA">
            <w:pPr>
              <w:shd w:val="clear" w:color="auto" w:fill="FFFFFF"/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AF3065A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333E709F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5878CA" w14:paraId="4653CA7A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 xml:space="preserve">редоставление отчета о расходовании денежных средств, </w:t>
            </w:r>
            <w:r>
              <w:rPr>
                <w:rStyle w:val="cef1edeee2edeee9f8f0e8f4f2e0e1e7e0f6e0"/>
                <w:iCs/>
                <w:sz w:val="24"/>
                <w:szCs w:val="24"/>
              </w:rPr>
              <w:lastRenderedPageBreak/>
              <w:t>внесенных в качестве авансовых платежей, обеспечения исполнения обязанности по уплате таможенных пошлин, налогов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lastRenderedPageBreak/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F85C1D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1E93E273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5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20E8C1B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5878CA" w:rsidRDefault="00D62679" w:rsidP="005878CA">
            <w:pPr>
              <w:shd w:val="clear" w:color="auto" w:fill="FFFFFF"/>
              <w:ind w:firstLine="0"/>
            </w:pPr>
            <w:hyperlink r:id="rId15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7C4503F0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5878CA" w:rsidRDefault="00D62679" w:rsidP="005878CA">
            <w:pPr>
              <w:shd w:val="clear" w:color="auto" w:fill="FFFFFF"/>
              <w:ind w:firstLine="0"/>
            </w:pPr>
            <w:hyperlink r:id="rId15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6D9845A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5878CA" w14:paraId="0E3D4D23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9" w:name="_Hlk133998786"/>
            <w:r>
              <w:rPr>
                <w:sz w:val="24"/>
              </w:rPr>
              <w:t>Предоставление сведений о заложенном движимом имуществе по идентификационному номеру транспортного средства</w:t>
            </w:r>
            <w:bookmarkEnd w:id="9"/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5878CA" w:rsidRDefault="00D62679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6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4560EB1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5878CA" w:rsidRDefault="005878CA" w:rsidP="005878CA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5878CA" w14:paraId="08347FBB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5878CA" w:rsidRDefault="005878CA" w:rsidP="005878CA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8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74D744AF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56805B15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5878CA" w14:paraId="0F5FAFB1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5878CA" w:rsidRDefault="005878CA" w:rsidP="005878CA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878CA" w14:paraId="43E00E4F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05F9D830" w14:textId="77777777" w:rsidTr="00F14F29">
        <w:trPr>
          <w:trHeight w:val="110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5878CA" w:rsidRDefault="00D62679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632908A2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2516BA3C" w14:textId="77777777" w:rsidTr="00F14F29">
        <w:trPr>
          <w:trHeight w:val="223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5878CA" w:rsidRDefault="005878CA" w:rsidP="005878CA">
            <w:pPr>
              <w:ind w:firstLine="0"/>
            </w:pPr>
            <w:proofErr w:type="gramStart"/>
            <w:r>
              <w:rPr>
                <w:color w:val="000000"/>
                <w:sz w:val="24"/>
              </w:rPr>
              <w:t>оказывается</w:t>
            </w:r>
            <w:proofErr w:type="gramEnd"/>
            <w:r>
              <w:rPr>
                <w:color w:val="000000"/>
                <w:sz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64B61193" w14:textId="77777777" w:rsidTr="00F14F29">
        <w:trPr>
          <w:trHeight w:val="2233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5878CA" w:rsidRDefault="005878CA" w:rsidP="005878CA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5878CA" w:rsidRDefault="00D62679" w:rsidP="005878CA">
            <w:pPr>
              <w:ind w:firstLine="0"/>
              <w:rPr>
                <w:color w:val="000000"/>
                <w:sz w:val="24"/>
              </w:rPr>
            </w:pPr>
            <w:hyperlink r:id="rId161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2999F0C1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5878CA" w14:paraId="7CE4F3D1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878CA" w14:paraId="7A044C99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5878CA" w14:paraId="7AB32882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3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04B2AD6C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4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47B5DDAA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5878CA" w:rsidRDefault="005878CA" w:rsidP="005878CA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098F7D09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5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30962611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</w:p>
        </w:tc>
      </w:tr>
      <w:tr w:rsidR="005878CA" w14:paraId="76A81072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5878CA" w:rsidRDefault="00D62679" w:rsidP="005878CA">
            <w:pPr>
              <w:ind w:firstLine="0"/>
              <w:rPr>
                <w:sz w:val="24"/>
                <w:szCs w:val="24"/>
              </w:rPr>
            </w:pPr>
            <w:hyperlink r:id="rId166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9A9511C" w14:textId="77777777" w:rsidTr="00F14F29">
        <w:trPr>
          <w:trHeight w:val="1421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5878CA" w:rsidRDefault="00D62679" w:rsidP="005878CA">
            <w:pPr>
              <w:ind w:firstLine="0"/>
              <w:rPr>
                <w:sz w:val="24"/>
                <w:szCs w:val="24"/>
              </w:rPr>
            </w:pPr>
            <w:hyperlink r:id="rId167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9D9D6C3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5878CA" w:rsidRDefault="005878CA" w:rsidP="005878CA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5878CA" w14:paraId="1CCDA47F" w14:textId="77777777" w:rsidTr="00F14F29">
        <w:trPr>
          <w:trHeight w:val="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наличии (прекращении) гражданства </w:t>
            </w:r>
            <w:r>
              <w:rPr>
                <w:sz w:val="24"/>
                <w:szCs w:val="24"/>
              </w:rPr>
              <w:lastRenderedPageBreak/>
              <w:t>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5878CA" w:rsidRDefault="00D62679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8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5878CA" w:rsidRDefault="00D62679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9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5878CA" w:rsidRDefault="005878CA" w:rsidP="005878CA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FCF7469" w14:textId="77777777" w:rsidTr="00F14F29">
        <w:trPr>
          <w:trHeight w:val="11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</w:t>
            </w:r>
            <w:proofErr w:type="spellStart"/>
            <w:r>
              <w:rPr>
                <w:sz w:val="24"/>
                <w:szCs w:val="24"/>
              </w:rPr>
              <w:t>ГиМ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5878CA" w:rsidRDefault="005878CA" w:rsidP="005878CA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5878CA" w:rsidRDefault="005878CA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5878CA" w14:paraId="16297705" w14:textId="77777777" w:rsidTr="00F14F29">
        <w:trPr>
          <w:trHeight w:val="115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4EC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C34" w14:textId="482817CB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5E06" w14:textId="7A9372D9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заключении (продлении срока действия) или прекращении трудового договора с трудящимся-иммигрантом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531" w14:textId="77777777" w:rsidR="005878CA" w:rsidRDefault="005878CA" w:rsidP="005878CA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9C3" w14:textId="4F2DF2A9" w:rsidR="005878CA" w:rsidRDefault="00D62679" w:rsidP="005878CA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hyperlink r:id="rId170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A30" w14:textId="144E8866" w:rsidR="005878CA" w:rsidRDefault="005878CA" w:rsidP="005878CA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02037AEF" w14:textId="77777777" w:rsidTr="00F14F29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АИС: «Автоматизированная информационная система </w:t>
            </w:r>
            <w:proofErr w:type="spellStart"/>
            <w:r>
              <w:rPr>
                <w:b/>
                <w:sz w:val="24"/>
                <w:szCs w:val="24"/>
              </w:rPr>
              <w:t>Госстройпортала</w:t>
            </w:r>
            <w:proofErr w:type="spellEnd"/>
            <w:r>
              <w:rPr>
                <w:b/>
                <w:sz w:val="24"/>
                <w:szCs w:val="24"/>
              </w:rPr>
              <w:t xml:space="preserve"> создания и управления банком данных объектов-аналогов на строительство объектов»</w:t>
            </w:r>
          </w:p>
          <w:p w14:paraId="045DD77A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5878CA" w14:paraId="5CDBEA8E" w14:textId="77777777" w:rsidTr="00F14F29">
        <w:trPr>
          <w:trHeight w:val="25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>
              <w:rPr>
                <w:sz w:val="24"/>
              </w:rPr>
              <w:t>Госстройпортала</w:t>
            </w:r>
            <w:proofErr w:type="spellEnd"/>
            <w:r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5878CA" w:rsidRDefault="00D62679" w:rsidP="005878CA">
            <w:pPr>
              <w:ind w:firstLine="0"/>
              <w:rPr>
                <w:sz w:val="24"/>
                <w:szCs w:val="24"/>
              </w:rPr>
            </w:pPr>
            <w:hyperlink r:id="rId171" w:history="1">
              <w:r w:rsidR="005878CA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5878C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5878CA" w:rsidRDefault="00D62679" w:rsidP="005878CA">
            <w:pPr>
              <w:ind w:firstLine="0"/>
              <w:rPr>
                <w:sz w:val="24"/>
                <w:szCs w:val="24"/>
              </w:rPr>
            </w:pPr>
            <w:hyperlink r:id="rId172" w:history="1">
              <w:r w:rsidR="005878CA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878CA" w14:paraId="42BDA724" w14:textId="77777777" w:rsidTr="00F14F29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 АИС: автоматизированная информационная система «Гостехнадзор»</w:t>
            </w:r>
          </w:p>
          <w:p w14:paraId="3A9F6F48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5878CA" w14:paraId="7ED78BA1" w14:textId="77777777" w:rsidTr="00F14F29">
        <w:trPr>
          <w:trHeight w:val="146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069C5CFF" w14:textId="77777777" w:rsidTr="00F14F29">
        <w:trPr>
          <w:trHeight w:val="257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77D6FCED" w14:textId="77777777" w:rsidTr="00F14F29">
        <w:trPr>
          <w:trHeight w:val="174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5878CA" w:rsidRDefault="005878CA" w:rsidP="005878C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5878CA" w:rsidRDefault="005878CA" w:rsidP="005878CA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1BFEDE3" w14:textId="77777777" w:rsidTr="00F14F29">
        <w:trPr>
          <w:trHeight w:val="139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56FF2AAA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5878CA" w:rsidRDefault="005878CA" w:rsidP="005878CA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C745C6E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</w:t>
            </w:r>
            <w:proofErr w:type="spellStart"/>
            <w:r>
              <w:rPr>
                <w:b/>
                <w:sz w:val="24"/>
                <w:szCs w:val="24"/>
              </w:rPr>
              <w:t>БелГлобалГарант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2E911E8B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3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30E66A50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5878CA" w14:paraId="4D79EC46" w14:textId="77777777" w:rsidTr="00F14F29">
        <w:trPr>
          <w:trHeight w:val="75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1BD7EA05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2254674F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36BA00A3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0A843382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878CA" w14:paraId="4C3E5F7D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5878CA" w14:paraId="41974511" w14:textId="77777777" w:rsidTr="00F14F29">
        <w:trPr>
          <w:trHeight w:val="676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4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36B7DA31" w14:textId="77777777" w:rsidTr="00F14F29">
        <w:trPr>
          <w:trHeight w:val="634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5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66A1EF89" w14:textId="77777777" w:rsidTr="00F14F29">
        <w:trPr>
          <w:trHeight w:val="1158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5878CA" w14:paraId="5E966C60" w14:textId="77777777" w:rsidTr="00F14F29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878CA" w14:paraId="3A5B96E5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0F0DA7C2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Владелец: Министерство труда и социальной защиты Республики Беларусь</w:t>
            </w:r>
          </w:p>
          <w:p w14:paraId="12BF153E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878CA" w14:paraId="6A08353D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5878CA" w:rsidRDefault="005878CA" w:rsidP="005878CA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5878CA" w:rsidRDefault="005878CA" w:rsidP="005878CA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878CA" w14:paraId="5674B077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5878CA" w:rsidRDefault="005878CA" w:rsidP="005878CA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248FF4C7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5878CA" w:rsidRDefault="005878CA" w:rsidP="005878CA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878CA" w14:paraId="21FFA5E5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6E353107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0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10"/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433FA05C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 ИС: Министерство внутренних дел Республики Беларусь</w:t>
            </w:r>
          </w:p>
        </w:tc>
      </w:tr>
      <w:tr w:rsidR="005878CA" w14:paraId="23BE791E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378EB751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5878CA" w14:paraId="33437E1C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5878CA" w:rsidRDefault="005878CA" w:rsidP="005878CA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5878CA" w:rsidRDefault="005878CA" w:rsidP="005878C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878CA" w14:paraId="53B017EF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5878CA" w:rsidRDefault="005878CA" w:rsidP="005878CA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878CA" w14:paraId="5947F493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16EB2B55" w:rsidR="005878CA" w:rsidRDefault="00F14F29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оказывается,</w:t>
            </w:r>
            <w:r w:rsidR="005878CA"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5878CA" w14:paraId="77168719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5878CA" w:rsidRDefault="005878CA" w:rsidP="005878CA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5878CA" w14:paraId="1143E092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5878CA" w:rsidRDefault="005878CA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5878CA" w:rsidRDefault="005878CA" w:rsidP="005878CA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5878CA" w14:paraId="257CA8F6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5878CA" w:rsidRDefault="005878CA" w:rsidP="005878C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5878CA" w14:paraId="74AA2490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5878CA" w:rsidRDefault="005878CA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5878CA" w:rsidRDefault="005878CA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5878CA" w:rsidRDefault="005878CA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5878CA" w:rsidRDefault="005878CA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11D161EF" w:rsidR="005878CA" w:rsidRDefault="00F14F29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оказывается,</w:t>
            </w:r>
            <w:r w:rsidR="005878CA"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5878CA" w:rsidRDefault="005878CA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14F29" w14:paraId="052AECAC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DEC36" w14:textId="77777777" w:rsidR="00F14F29" w:rsidRDefault="00F14F29" w:rsidP="005878CA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 w:rsidRPr="00F14F29">
              <w:rPr>
                <w:rFonts w:cs="Times New Roman"/>
                <w:b/>
                <w:sz w:val="24"/>
                <w:szCs w:val="24"/>
              </w:rPr>
              <w:t>Г</w:t>
            </w:r>
            <w:r w:rsidRPr="00F14F29">
              <w:rPr>
                <w:rFonts w:cs="Times New Roman"/>
                <w:b/>
                <w:sz w:val="24"/>
                <w:szCs w:val="24"/>
              </w:rPr>
              <w:t>осударственн</w:t>
            </w:r>
            <w:r w:rsidRPr="00F14F29">
              <w:rPr>
                <w:rFonts w:cs="Times New Roman"/>
                <w:b/>
                <w:sz w:val="24"/>
                <w:szCs w:val="24"/>
              </w:rPr>
              <w:t>ый</w:t>
            </w:r>
            <w:r w:rsidRPr="00F14F29">
              <w:rPr>
                <w:rFonts w:cs="Times New Roman"/>
                <w:b/>
                <w:sz w:val="24"/>
                <w:szCs w:val="24"/>
              </w:rPr>
              <w:t xml:space="preserve"> информационн</w:t>
            </w:r>
            <w:r w:rsidRPr="00F14F29">
              <w:rPr>
                <w:rFonts w:cs="Times New Roman"/>
                <w:b/>
                <w:sz w:val="24"/>
                <w:szCs w:val="24"/>
              </w:rPr>
              <w:t>ый</w:t>
            </w:r>
            <w:r w:rsidRPr="00F14F29">
              <w:rPr>
                <w:rFonts w:cs="Times New Roman"/>
                <w:b/>
                <w:sz w:val="24"/>
                <w:szCs w:val="24"/>
              </w:rPr>
              <w:t xml:space="preserve"> ресурс «Информационная система сбора и учета электронных сведений документов»</w:t>
            </w:r>
          </w:p>
          <w:p w14:paraId="71CA9E61" w14:textId="1302342C" w:rsidR="00F14F29" w:rsidRDefault="00F14F29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</w:t>
            </w:r>
            <w:r>
              <w:rPr>
                <w:rFonts w:cs="Times New Roman"/>
                <w:b/>
                <w:sz w:val="24"/>
                <w:szCs w:val="24"/>
              </w:rPr>
              <w:t xml:space="preserve"> Государственный таможенный комитет Республики Беларусь</w:t>
            </w:r>
          </w:p>
        </w:tc>
      </w:tr>
      <w:tr w:rsidR="00F14F29" w14:paraId="49478121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71043" w14:textId="77777777" w:rsidR="00F14F29" w:rsidRDefault="00F14F29" w:rsidP="005878CA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792E9" w14:textId="3C622E3A" w:rsidR="00F14F29" w:rsidRDefault="00F14F29" w:rsidP="005878CA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F14F29">
              <w:rPr>
                <w:rFonts w:cs="Times New Roman"/>
                <w:sz w:val="24"/>
                <w:szCs w:val="24"/>
              </w:rPr>
              <w:t>3.97.01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BD3CF" w14:textId="163BDBBD" w:rsidR="00F14F29" w:rsidRDefault="00F14F29" w:rsidP="005878CA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F14F29">
              <w:rPr>
                <w:sz w:val="24"/>
                <w:szCs w:val="24"/>
              </w:rPr>
              <w:t>Предоставление сведений о выпуске товаров владельцам таможенных складов» на основе информации из государственного информационного ресурса «Информационная система сбора и учета электронных сведений документов», входящего в качестве компонента в состав государственной информационной системы «Единая автоматизированная информационная система таможенных органов Республики Беларусь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95389" w14:textId="1169972A" w:rsidR="00F14F29" w:rsidRDefault="00F14F29" w:rsidP="005878CA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9679" w14:textId="12A5F2C3" w:rsidR="00F14F29" w:rsidRDefault="00F14F29" w:rsidP="005878CA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оказывается,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7626B" w14:textId="035EDC3D" w:rsidR="00F14F29" w:rsidRDefault="00F14F29" w:rsidP="005878CA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FC273D" w14:paraId="1868C889" w14:textId="77777777" w:rsidTr="00F14F29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598B0" w14:textId="77777777" w:rsidR="00FC273D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Наименование: Информационная система «Реестр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Беларусь»</w:t>
            </w:r>
          </w:p>
          <w:p w14:paraId="701F8AF3" w14:textId="77777777" w:rsidR="00FC273D" w:rsidRPr="00871AEC" w:rsidRDefault="00FC273D" w:rsidP="00C03DF1">
            <w:pPr>
              <w:ind w:firstLine="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05228584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871AEC">
              <w:rPr>
                <w:rFonts w:cs="Times New Roman"/>
                <w:b/>
                <w:bCs/>
                <w:sz w:val="24"/>
                <w:szCs w:val="24"/>
              </w:rPr>
              <w:t>Владелец: Белорусская торгово-промышленная палата</w:t>
            </w:r>
          </w:p>
        </w:tc>
      </w:tr>
      <w:tr w:rsidR="00FC273D" w14:paraId="4775842B" w14:textId="77777777" w:rsidTr="00F14F29">
        <w:trPr>
          <w:trHeight w:val="907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F05D" w14:textId="77777777" w:rsidR="00FC273D" w:rsidRDefault="00FC273D" w:rsidP="00FC273D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EC2EE" w14:textId="77777777" w:rsidR="00FC273D" w:rsidRDefault="00FC273D" w:rsidP="00C03DF1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8DF35" w14:textId="77777777" w:rsidR="00FC273D" w:rsidRDefault="00FC273D" w:rsidP="00C03DF1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</w:t>
            </w:r>
            <w:r w:rsidRPr="00871AEC">
              <w:rPr>
                <w:sz w:val="24"/>
                <w:szCs w:val="24"/>
              </w:rPr>
              <w:t xml:space="preserve"> из Реестра сертификатов происхождения товаров, сертификатов продукции (работ, услуг) собственного производства, актов экспертиз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</w:t>
            </w:r>
          </w:p>
        </w:tc>
        <w:tc>
          <w:tcPr>
            <w:tcW w:w="127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B750" w14:textId="77777777" w:rsidR="00FC273D" w:rsidRDefault="00FC273D" w:rsidP="00C03DF1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F81A23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067B5" w14:textId="73C67333" w:rsidR="00FC273D" w:rsidRDefault="00F14F29" w:rsidP="00C03DF1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оказывается,</w:t>
            </w:r>
            <w:r w:rsidR="00FC273D">
              <w:rPr>
                <w:sz w:val="24"/>
                <w:szCs w:val="24"/>
              </w:rPr>
              <w:t xml:space="preserve"> </w:t>
            </w:r>
            <w:r w:rsidR="00FC273D" w:rsidRPr="001259BF">
              <w:rPr>
                <w:sz w:val="24"/>
                <w:szCs w:val="24"/>
              </w:rPr>
              <w:t>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571C" w14:textId="77777777" w:rsidR="00FC273D" w:rsidRDefault="00FC273D" w:rsidP="00C03DF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81A23">
              <w:rPr>
                <w:rFonts w:cs="Times New Roman"/>
                <w:sz w:val="24"/>
                <w:szCs w:val="24"/>
              </w:rPr>
              <w:t>–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2CB0" w14:textId="77777777" w:rsidR="00D62679" w:rsidRDefault="00D62679">
      <w:r>
        <w:separator/>
      </w:r>
    </w:p>
  </w:endnote>
  <w:endnote w:type="continuationSeparator" w:id="0">
    <w:p w14:paraId="19B2FCC3" w14:textId="77777777" w:rsidR="00D62679" w:rsidRDefault="00D6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37EA0" w14:textId="77777777" w:rsidR="00D62679" w:rsidRDefault="00D62679">
      <w:r>
        <w:separator/>
      </w:r>
    </w:p>
  </w:footnote>
  <w:footnote w:type="continuationSeparator" w:id="0">
    <w:p w14:paraId="4C0042EB" w14:textId="77777777" w:rsidR="00D62679" w:rsidRDefault="00D62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1454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11E2"/>
    <w:rsid w:val="00114CFA"/>
    <w:rsid w:val="00115BD9"/>
    <w:rsid w:val="00117D3F"/>
    <w:rsid w:val="001207CF"/>
    <w:rsid w:val="00131667"/>
    <w:rsid w:val="0013248C"/>
    <w:rsid w:val="00145064"/>
    <w:rsid w:val="00147F18"/>
    <w:rsid w:val="001553F3"/>
    <w:rsid w:val="00161F48"/>
    <w:rsid w:val="0017283F"/>
    <w:rsid w:val="00176374"/>
    <w:rsid w:val="001801F1"/>
    <w:rsid w:val="00192A58"/>
    <w:rsid w:val="001A46E1"/>
    <w:rsid w:val="001A7BA3"/>
    <w:rsid w:val="001B112A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0F3"/>
    <w:rsid w:val="00204348"/>
    <w:rsid w:val="002048D7"/>
    <w:rsid w:val="00205E23"/>
    <w:rsid w:val="00212AB2"/>
    <w:rsid w:val="002154BC"/>
    <w:rsid w:val="00215D21"/>
    <w:rsid w:val="0021680E"/>
    <w:rsid w:val="00221E04"/>
    <w:rsid w:val="002242E5"/>
    <w:rsid w:val="00224476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878CA"/>
    <w:rsid w:val="00591846"/>
    <w:rsid w:val="0059250C"/>
    <w:rsid w:val="005A346D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3853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0DA3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3A2D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2DAD"/>
    <w:rsid w:val="007D6964"/>
    <w:rsid w:val="007E3A7A"/>
    <w:rsid w:val="007E4855"/>
    <w:rsid w:val="007E4CC1"/>
    <w:rsid w:val="007E5824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31C58"/>
    <w:rsid w:val="00834BDE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4D8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1441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1AC5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24DBC"/>
    <w:rsid w:val="00C378AC"/>
    <w:rsid w:val="00C40A02"/>
    <w:rsid w:val="00C51881"/>
    <w:rsid w:val="00C51A87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6380"/>
    <w:rsid w:val="00CA7A0E"/>
    <w:rsid w:val="00CB35BC"/>
    <w:rsid w:val="00CB58BD"/>
    <w:rsid w:val="00CB726E"/>
    <w:rsid w:val="00CC086A"/>
    <w:rsid w:val="00CC18BA"/>
    <w:rsid w:val="00CC3CEB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2679"/>
    <w:rsid w:val="00D64915"/>
    <w:rsid w:val="00D6497A"/>
    <w:rsid w:val="00D64C70"/>
    <w:rsid w:val="00D65B7D"/>
    <w:rsid w:val="00D71E2A"/>
    <w:rsid w:val="00D748DC"/>
    <w:rsid w:val="00D810D5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45BF"/>
    <w:rsid w:val="00F14F29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0E10"/>
    <w:rsid w:val="00F814AE"/>
    <w:rsid w:val="00F82F8A"/>
    <w:rsid w:val="00F85D49"/>
    <w:rsid w:val="00F906CF"/>
    <w:rsid w:val="00F93BD1"/>
    <w:rsid w:val="00F95BC2"/>
    <w:rsid w:val="00F95D24"/>
    <w:rsid w:val="00F970A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73D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0F4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home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181" Type="http://schemas.openxmlformats.org/officeDocument/2006/relationships/header" Target="header2.xm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yperlink" Target="https://platform.gov.by/services/dokumenty/37801predostavlenie-tehniko-ekonomiceskih-i-stoimostnyh-pokazatelej-obekta-analo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home.html" TargetMode="External"/><Relationship Id="rId182" Type="http://schemas.openxmlformats.org/officeDocument/2006/relationships/footer" Target="footer1.xm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home.html" TargetMode="External"/><Relationship Id="rId183" Type="http://schemas.openxmlformats.org/officeDocument/2006/relationships/footer" Target="footer2.xm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hyperlink" Target="https://platform.gov.by/home.html" TargetMode="Externa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yperlink" Target="https://platform.gov.by/home.html" TargetMode="Externa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latform.gov.by/home.html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184" Type="http://schemas.openxmlformats.org/officeDocument/2006/relationships/header" Target="header3.xm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yperlink" Target="https://platform.gov.by/home.html" TargetMode="External"/><Relationship Id="rId179" Type="http://schemas.openxmlformats.org/officeDocument/2006/relationships/hyperlink" Target="https://platform.gov.by/home.html" TargetMode="Externa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home.html" TargetMode="External"/><Relationship Id="rId169" Type="http://schemas.openxmlformats.org/officeDocument/2006/relationships/hyperlink" Target="https://platform.gov.by/home.html" TargetMode="External"/><Relationship Id="rId185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header" Target="header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hyperlink" Target="https://platform.gov.by/home.html" TargetMode="Externa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hyperlink" Target="https://platform.gov.by/home.html" TargetMode="Externa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services/gai-transport/36801predostavlenie-svedenij-o-zalozennom-dvizimom-imusestve-po-identifikacionno" TargetMode="External"/><Relationship Id="rId177" Type="http://schemas.openxmlformats.org/officeDocument/2006/relationships/hyperlink" Target="https://platform.gov.by/h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11917</Words>
  <Characters>67930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2026-05-06T13:40:00Z</dcterms:created>
  <dcterms:modified xsi:type="dcterms:W3CDTF">2026-05-06T13:40:00Z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